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240" w:lineRule="exact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УВЕДОМЛЕНИЕ</w:t>
      </w:r>
      <w:r>
        <w:rPr>
          <w:b/>
        </w:rPr>
        <w:t xml:space="preserve"> О ПОЛУЧЕНИИ ПОДАРКА</w:t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93"/>
        <w:ind w:left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Директору </w:t>
      </w:r>
      <w:r>
        <w:rPr>
          <w:rFonts w:ascii="Times New Roman" w:hAnsi="Times New Roman" w:cs="Times New Roman"/>
          <w:sz w:val="24"/>
          <w:szCs w:val="24"/>
        </w:rPr>
        <w:t xml:space="preserve">ГОКУ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Новгородское лесничество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от________________________________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3"/>
        <w:ind w:left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3"/>
        <w:ind w:left="52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(ФИО, занимаемая должность)</w:t>
      </w:r>
      <w:r>
        <w:rPr>
          <w:rFonts w:ascii="Times New Roman" w:hAnsi="Times New Roman" w:cs="Times New Roman"/>
        </w:rPr>
      </w:r>
    </w:p>
    <w:p>
      <w:pPr>
        <w:pStyle w:val="6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70"/>
        <w:gridCol w:w="397"/>
        <w:gridCol w:w="255"/>
        <w:gridCol w:w="1531"/>
        <w:gridCol w:w="397"/>
        <w:gridCol w:w="369"/>
        <w:gridCol w:w="397"/>
      </w:tblGrid>
      <w:tr>
        <w:tblPrEx/>
        <w:trPr>
          <w:jc w:val="center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9" w:type="dxa"/>
            <w:vAlign w:val="bottom"/>
            <w:textDirection w:val="lrTb"/>
            <w:noWrap w:val="false"/>
          </w:tcPr>
          <w:p>
            <w:r>
              <w:t xml:space="preserve">Уведомление о получении подарка от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“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r>
              <w:t xml:space="preserve">”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9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ind w:left="57"/>
            </w:pPr>
            <w:r>
              <w:t xml:space="preserve">г.</w:t>
            </w:r>
            <w:r/>
          </w:p>
        </w:tc>
      </w:tr>
    </w:tbl>
    <w:p>
      <w:pPr>
        <w:pStyle w:val="6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Извещаю о получении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(дата получения)</w:t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6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подарка(</w:t>
      </w:r>
      <w:r>
        <w:rPr>
          <w:rFonts w:ascii="Times New Roman" w:hAnsi="Times New Roman" w:cs="Times New Roman"/>
          <w:sz w:val="24"/>
          <w:szCs w:val="24"/>
        </w:rPr>
        <w:t xml:space="preserve">ов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cs="Times New Roman"/>
          <w:sz w:val="24"/>
          <w:szCs w:val="24"/>
        </w:rPr>
        <w:t xml:space="preserve">  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(наименование протокольного мероприятия, служебной командировки, другого официального мероприятия, места и дата проведения)</w:t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936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4"/>
        <w:gridCol w:w="2976"/>
        <w:gridCol w:w="2880"/>
        <w:gridCol w:w="1440"/>
        <w:gridCol w:w="1440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№</w:t>
            </w:r>
            <w:r/>
          </w:p>
          <w:p>
            <w:pPr>
              <w:jc w:val="center"/>
              <w:widowControl w:val="off"/>
            </w:pPr>
            <w: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Наименование подарка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80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Характеристика подарка, его описание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Количество предметов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Стоимость (руб.) </w:t>
            </w:r>
            <w:hyperlink w:tooltip="#Par161" w:anchor="Par161" w:history="1">
              <w:r>
                <w:rPr>
                  <w:color w:val="0000ff"/>
                </w:rPr>
                <w:t xml:space="preserve">&lt;*&gt;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80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2.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80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ИТОГО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80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</w:tr>
    </w:tbl>
    <w:p>
      <w:pPr>
        <w:jc w:val="both"/>
        <w:widowControl w:val="off"/>
      </w:pPr>
      <w:r/>
      <w:r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5754"/>
        <w:gridCol w:w="397"/>
        <w:gridCol w:w="567"/>
        <w:gridCol w:w="99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4" w:type="dxa"/>
            <w:vAlign w:val="bottom"/>
            <w:textDirection w:val="lrTb"/>
            <w:noWrap w:val="false"/>
          </w:tcPr>
          <w:p>
            <w:r>
              <w:t xml:space="preserve">Приложение: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754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r>
              <w:t xml:space="preserve">на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ind w:left="57"/>
            </w:pPr>
            <w:r>
              <w:t xml:space="preserve">листах.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54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(наименование документа)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6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4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8"/>
        <w:gridCol w:w="1418"/>
        <w:gridCol w:w="142"/>
        <w:gridCol w:w="2220"/>
        <w:gridCol w:w="454"/>
        <w:gridCol w:w="397"/>
        <w:gridCol w:w="255"/>
        <w:gridCol w:w="1054"/>
        <w:gridCol w:w="424"/>
        <w:gridCol w:w="369"/>
        <w:gridCol w:w="39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8" w:type="dxa"/>
            <w:vAlign w:val="bottom"/>
            <w:textDirection w:val="lrTb"/>
            <w:noWrap w:val="false"/>
          </w:tcPr>
          <w:p>
            <w:r>
              <w:t xml:space="preserve">Лицо, представившее уведомление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2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“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r>
              <w:t xml:space="preserve">”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54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9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" w:type="dxa"/>
            <w:vAlign w:val="bottom"/>
            <w:textDirection w:val="lrTb"/>
            <w:noWrap w:val="false"/>
          </w:tcPr>
          <w:p>
            <w:pPr>
              <w:ind w:left="57"/>
            </w:pPr>
            <w:r>
              <w:t xml:space="preserve">г.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(подпись)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(расшифровка подписи)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rPr>
          <w:sz w:val="12"/>
          <w:szCs w:val="12"/>
          <w:lang w:val="en-US"/>
        </w:rPr>
      </w:pPr>
      <w:r>
        <w:rPr>
          <w:sz w:val="12"/>
          <w:szCs w:val="12"/>
          <w:lang w:val="en-US"/>
        </w:rPr>
      </w:r>
      <w:r>
        <w:rPr>
          <w:sz w:val="12"/>
          <w:szCs w:val="12"/>
          <w:lang w:val="en-US"/>
        </w:rPr>
      </w:r>
    </w:p>
    <w:p>
      <w:pPr>
        <w:pStyle w:val="6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4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8"/>
        <w:gridCol w:w="1418"/>
        <w:gridCol w:w="142"/>
        <w:gridCol w:w="2220"/>
        <w:gridCol w:w="454"/>
        <w:gridCol w:w="397"/>
        <w:gridCol w:w="255"/>
        <w:gridCol w:w="1054"/>
        <w:gridCol w:w="424"/>
        <w:gridCol w:w="369"/>
        <w:gridCol w:w="39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8" w:type="dxa"/>
            <w:vAlign w:val="bottom"/>
            <w:textDirection w:val="lrTb"/>
            <w:noWrap w:val="false"/>
          </w:tcPr>
          <w:p>
            <w:r>
              <w:t xml:space="preserve">Лицо, </w:t>
            </w:r>
            <w:r>
              <w:t xml:space="preserve">принявшее</w:t>
            </w:r>
            <w:r>
              <w:t xml:space="preserve"> уведомление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2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“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r>
              <w:t xml:space="preserve">”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54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9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" w:type="dxa"/>
            <w:vAlign w:val="bottom"/>
            <w:textDirection w:val="lrTb"/>
            <w:noWrap w:val="false"/>
          </w:tcPr>
          <w:p>
            <w:pPr>
              <w:ind w:left="57"/>
            </w:pPr>
            <w:r>
              <w:t xml:space="preserve">г.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(подпись)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(расшифровка подписи)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6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before="240"/>
      </w:pPr>
      <w:r>
        <w:t xml:space="preserve">Регистрационный номер в журнале регистрации уведомлений  </w:t>
      </w:r>
      <w:r/>
    </w:p>
    <w:p>
      <w:pPr>
        <w:ind w:left="6521"/>
        <w:spacing w:after="12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531"/>
        <w:gridCol w:w="397"/>
        <w:gridCol w:w="369"/>
        <w:gridCol w:w="39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“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r>
              <w:t xml:space="preserve">”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9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ind w:left="57"/>
            </w:pPr>
            <w:r>
              <w:t xml:space="preserve">г.</w:t>
            </w:r>
            <w:r/>
          </w:p>
        </w:tc>
      </w:tr>
    </w:tbl>
    <w:p>
      <w:pPr>
        <w:pStyle w:val="6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3"/>
        <w:rPr>
          <w:rFonts w:ascii="Times New Roman" w:hAnsi="Times New Roman" w:cs="Times New Roman"/>
        </w:rPr>
      </w:pPr>
      <w:r/>
      <w:bookmarkStart w:id="0" w:name="Par161"/>
      <w:r/>
      <w:bookmarkEnd w:id="0"/>
      <w:r>
        <w:rPr>
          <w:rFonts w:ascii="Times New Roman" w:hAnsi="Times New Roman" w:cs="Times New Roman"/>
        </w:rPr>
        <w:t xml:space="preserve">&lt;*&gt; - заполняется при наличии документов, подтверждающих стоимость подарка.</w:t>
      </w:r>
      <w:r>
        <w:rPr>
          <w:rFonts w:ascii="Times New Roman" w:hAnsi="Times New Roman" w:cs="Times New Roman"/>
        </w:rPr>
      </w:r>
    </w:p>
    <w:p>
      <w:r/>
      <w:r/>
    </w:p>
    <w:p>
      <w:r/>
      <w:r/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1258" w:right="567" w:bottom="360" w:left="1985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1"/>
      <w:rPr>
        <w:rStyle w:val="692"/>
      </w:rPr>
      <w:framePr w:wrap="around" w:vAnchor="text" w:hAnchor="margin" w:xAlign="center" w:y="1"/>
    </w:pPr>
    <w:r>
      <w:rPr>
        <w:rStyle w:val="692"/>
      </w:rPr>
      <w:fldChar w:fldCharType="begin"/>
    </w:r>
    <w:r>
      <w:rPr>
        <w:rStyle w:val="692"/>
      </w:rPr>
      <w:instrText xml:space="preserve">PAGE  </w:instrText>
    </w:r>
    <w:r>
      <w:rPr>
        <w:rStyle w:val="692"/>
      </w:rPr>
      <w:fldChar w:fldCharType="separate"/>
    </w:r>
    <w:r>
      <w:rPr>
        <w:rStyle w:val="692"/>
      </w:rPr>
      <w:t xml:space="preserve">2</w:t>
    </w:r>
    <w:r>
      <w:rPr>
        <w:rStyle w:val="692"/>
      </w:rPr>
      <w:fldChar w:fldCharType="end"/>
    </w:r>
    <w:r>
      <w:rPr>
        <w:rStyle w:val="692"/>
      </w:rPr>
    </w:r>
  </w:p>
  <w:p>
    <w:pPr>
      <w:pStyle w:val="69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1"/>
      <w:rPr>
        <w:rStyle w:val="692"/>
      </w:rPr>
      <w:framePr w:wrap="around" w:vAnchor="text" w:hAnchor="margin" w:xAlign="center" w:y="1"/>
    </w:pPr>
    <w:r>
      <w:rPr>
        <w:rStyle w:val="692"/>
      </w:rPr>
      <w:fldChar w:fldCharType="begin"/>
    </w:r>
    <w:r>
      <w:rPr>
        <w:rStyle w:val="692"/>
      </w:rPr>
      <w:instrText xml:space="preserve">PAGE  </w:instrText>
    </w:r>
    <w:r>
      <w:rPr>
        <w:rStyle w:val="692"/>
      </w:rPr>
      <w:fldChar w:fldCharType="end"/>
    </w:r>
    <w:r>
      <w:rPr>
        <w:rStyle w:val="692"/>
      </w:rPr>
    </w:r>
  </w:p>
  <w:p>
    <w:pPr>
      <w:pStyle w:val="69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87"/>
    <w:next w:val="68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8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87"/>
    <w:next w:val="68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8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87"/>
    <w:next w:val="68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8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87"/>
    <w:next w:val="68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8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7"/>
    <w:next w:val="68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8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7"/>
    <w:next w:val="68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8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7"/>
    <w:next w:val="68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8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7"/>
    <w:next w:val="68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8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7"/>
    <w:next w:val="68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8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8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87"/>
    <w:next w:val="68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88"/>
    <w:link w:val="34"/>
    <w:uiPriority w:val="10"/>
    <w:rPr>
      <w:sz w:val="48"/>
      <w:szCs w:val="48"/>
    </w:rPr>
  </w:style>
  <w:style w:type="paragraph" w:styleId="36">
    <w:name w:val="Subtitle"/>
    <w:basedOn w:val="687"/>
    <w:next w:val="68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88"/>
    <w:link w:val="36"/>
    <w:uiPriority w:val="11"/>
    <w:rPr>
      <w:sz w:val="24"/>
      <w:szCs w:val="24"/>
    </w:rPr>
  </w:style>
  <w:style w:type="paragraph" w:styleId="38">
    <w:name w:val="Quote"/>
    <w:basedOn w:val="687"/>
    <w:next w:val="68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7"/>
    <w:next w:val="68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88"/>
    <w:link w:val="691"/>
    <w:uiPriority w:val="99"/>
  </w:style>
  <w:style w:type="paragraph" w:styleId="44">
    <w:name w:val="Footer"/>
    <w:basedOn w:val="68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88"/>
    <w:link w:val="44"/>
    <w:uiPriority w:val="99"/>
  </w:style>
  <w:style w:type="paragraph" w:styleId="46">
    <w:name w:val="Caption"/>
    <w:basedOn w:val="687"/>
    <w:next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8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8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88"/>
    <w:uiPriority w:val="99"/>
    <w:unhideWhenUsed/>
    <w:rPr>
      <w:vertAlign w:val="superscript"/>
    </w:rPr>
  </w:style>
  <w:style w:type="paragraph" w:styleId="178">
    <w:name w:val="endnote text"/>
    <w:basedOn w:val="68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88"/>
    <w:uiPriority w:val="99"/>
    <w:semiHidden/>
    <w:unhideWhenUsed/>
    <w:rPr>
      <w:vertAlign w:val="superscript"/>
    </w:rPr>
  </w:style>
  <w:style w:type="paragraph" w:styleId="181">
    <w:name w:val="toc 1"/>
    <w:basedOn w:val="687"/>
    <w:next w:val="68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7"/>
    <w:next w:val="68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7"/>
    <w:next w:val="68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7"/>
    <w:next w:val="68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7"/>
    <w:next w:val="68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7"/>
    <w:next w:val="68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7"/>
    <w:next w:val="68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7"/>
    <w:next w:val="68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7"/>
    <w:next w:val="68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7"/>
    <w:next w:val="687"/>
    <w:uiPriority w:val="99"/>
    <w:unhideWhenUsed/>
    <w:pPr>
      <w:spacing w:after="0" w:afterAutospacing="0"/>
    </w:pPr>
  </w:style>
  <w:style w:type="paragraph" w:styleId="687" w:default="1">
    <w:name w:val="Normal"/>
    <w:qFormat/>
    <w:rPr>
      <w:sz w:val="24"/>
      <w:szCs w:val="24"/>
    </w:rPr>
  </w:style>
  <w:style w:type="character" w:styleId="688" w:default="1">
    <w:name w:val="Default Paragraph Font"/>
    <w:semiHidden/>
  </w:style>
  <w:style w:type="table" w:styleId="689" w:default="1">
    <w:name w:val="Normal Table"/>
    <w:semiHidden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0" w:default="1">
    <w:name w:val="No List"/>
    <w:semiHidden/>
  </w:style>
  <w:style w:type="paragraph" w:styleId="691">
    <w:name w:val="Header"/>
    <w:basedOn w:val="687"/>
    <w:pPr>
      <w:tabs>
        <w:tab w:val="center" w:pos="4677" w:leader="none"/>
        <w:tab w:val="right" w:pos="9355" w:leader="none"/>
      </w:tabs>
    </w:pPr>
  </w:style>
  <w:style w:type="character" w:styleId="692">
    <w:name w:val="page number"/>
    <w:basedOn w:val="688"/>
  </w:style>
  <w:style w:type="paragraph" w:styleId="693" w:customStyle="1">
    <w:name w:val="ConsPlusNonformat"/>
    <w:pPr>
      <w:widowControl w:val="off"/>
    </w:pPr>
    <w:rPr>
      <w:rFonts w:ascii="Courier New" w:hAnsi="Courier New" w:cs="Courier New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Управление архитектуры Новг.Обл.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Управление архитектуры Новг.Обл.</dc:creator>
  <cp:keywords/>
  <cp:lastModifiedBy>Дмитрий Устинов</cp:lastModifiedBy>
  <cp:revision>3</cp:revision>
  <dcterms:created xsi:type="dcterms:W3CDTF">2023-07-14T07:47:00Z</dcterms:created>
  <dcterms:modified xsi:type="dcterms:W3CDTF">2024-06-21T08:01:27Z</dcterms:modified>
</cp:coreProperties>
</file>